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94" w:rsidRPr="00D96CE7" w:rsidRDefault="00D96CE7">
      <w:pPr>
        <w:spacing w:after="0"/>
        <w:rPr>
          <w:lang w:val="ru-RU"/>
        </w:rPr>
      </w:pPr>
      <w:bookmarkStart w:id="0" w:name="_GoBack"/>
      <w:bookmarkEnd w:id="0"/>
      <w:r w:rsidRPr="00D96CE7">
        <w:rPr>
          <w:b/>
          <w:color w:val="000000"/>
          <w:lang w:val="ru-RU"/>
        </w:rPr>
        <w:t>О государственных услугах</w:t>
      </w: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color w:val="000000"/>
          <w:sz w:val="20"/>
          <w:lang w:val="ru-RU"/>
        </w:rPr>
        <w:t>Закон Республики Казахстан от 15 апреля 2013 года № 88-</w:t>
      </w:r>
      <w:r>
        <w:rPr>
          <w:color w:val="000000"/>
          <w:sz w:val="20"/>
        </w:rPr>
        <w:t>V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Настоящий Закон регулирует общественные отношения в сфере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 оказаниягосударственных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1. ОБЩИЕ ПОЛОЖЕНИЯ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1. Основные понятия, используемые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в настоящем Законе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в сфере информатизации – центральный государственный орган, осуществляющий руководство в сфере информатизации и «электронного правительства»;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принцип «одного окна» – форма централизованного оказания государственной услуги, предусматривающая минимальное участие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</w:t>
      </w:r>
      <w:proofErr w:type="spellStart"/>
      <w:r w:rsidRPr="00D96CE7">
        <w:rPr>
          <w:color w:val="000000"/>
          <w:sz w:val="20"/>
          <w:lang w:val="ru-RU"/>
        </w:rPr>
        <w:t>услугополучатель</w:t>
      </w:r>
      <w:proofErr w:type="spellEnd"/>
      <w:r w:rsidRPr="00D96CE7">
        <w:rPr>
          <w:color w:val="000000"/>
          <w:sz w:val="20"/>
          <w:lang w:val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</w:t>
      </w:r>
      <w:proofErr w:type="spellStart"/>
      <w:r w:rsidRPr="00D96CE7">
        <w:rPr>
          <w:color w:val="000000"/>
          <w:sz w:val="20"/>
          <w:lang w:val="ru-RU"/>
        </w:rPr>
        <w:t>услугодатель</w:t>
      </w:r>
      <w:proofErr w:type="spellEnd"/>
      <w:r w:rsidRPr="00D96CE7">
        <w:rPr>
          <w:color w:val="000000"/>
          <w:sz w:val="20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государственная услуга –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</w:t>
      </w:r>
      <w:proofErr w:type="spellStart"/>
      <w:r w:rsidRPr="00D96CE7">
        <w:rPr>
          <w:color w:val="000000"/>
          <w:sz w:val="20"/>
          <w:lang w:val="ru-RU"/>
        </w:rPr>
        <w:t>услугодателей</w:t>
      </w:r>
      <w:proofErr w:type="spellEnd"/>
      <w:r w:rsidRPr="00D96CE7">
        <w:rPr>
          <w:color w:val="000000"/>
          <w:sz w:val="20"/>
          <w:lang w:val="ru-RU"/>
        </w:rPr>
        <w:t xml:space="preserve">, в том числе порядок взаимодействия с иными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, центрами обслуживания населения, а также использования информационных систем в процессе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реестр государственных услуг – классифицированный перечень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Единый контакт-центр по вопросам оказания государственных услуг – информационно-справочная служба, обеспечивающая работу по предоставлению </w:t>
      </w:r>
      <w:proofErr w:type="spellStart"/>
      <w:r w:rsidRPr="00D96CE7">
        <w:rPr>
          <w:color w:val="000000"/>
          <w:sz w:val="20"/>
          <w:lang w:val="ru-RU"/>
        </w:rPr>
        <w:t>услугополучателям</w:t>
      </w:r>
      <w:proofErr w:type="spellEnd"/>
      <w:r w:rsidRPr="00D96CE7">
        <w:rPr>
          <w:color w:val="000000"/>
          <w:sz w:val="20"/>
          <w:lang w:val="ru-RU"/>
        </w:rPr>
        <w:t xml:space="preserve"> информации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 xml:space="preserve"> для обеспечения оказания государственной услуги в электронной форме;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16)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D96CE7">
        <w:rPr>
          <w:color w:val="000000"/>
          <w:sz w:val="20"/>
          <w:lang w:val="ru-RU"/>
        </w:rPr>
        <w:t>услугополучателями</w:t>
      </w:r>
      <w:proofErr w:type="spellEnd"/>
      <w:r w:rsidRPr="00D96CE7">
        <w:rPr>
          <w:color w:val="000000"/>
          <w:sz w:val="20"/>
          <w:lang w:val="ru-RU"/>
        </w:rPr>
        <w:t>, а также звеньев процесса ее оказания, в том числе путем автоматизации;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17)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18)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центр обслуживания населения – юридическое лицо, осуществляющее организацию работы по приему заявлений на оказание государственных услуг и выдаче их результатов </w:t>
      </w:r>
      <w:proofErr w:type="spellStart"/>
      <w:r w:rsidRPr="00D96CE7">
        <w:rPr>
          <w:color w:val="000000"/>
          <w:sz w:val="20"/>
          <w:lang w:val="ru-RU"/>
        </w:rPr>
        <w:t>услугополучателю</w:t>
      </w:r>
      <w:proofErr w:type="spellEnd"/>
      <w:r w:rsidRPr="00D96CE7">
        <w:rPr>
          <w:color w:val="000000"/>
          <w:sz w:val="20"/>
          <w:lang w:val="ru-RU"/>
        </w:rPr>
        <w:t xml:space="preserve"> по принципу «одного окна», а также обеспечивающее оказание государственных услуг в электронной форме посредством получения сведений из информационных систем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2. Законодательство Республики Казахстан в сфере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Законодательство Республики Казахстан в сфере оказания государственных услуг основывается на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Конституции Республики Казахстан, состоит из настоящего Закона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иных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актов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3. Основные принципы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Государственные услуги оказываются на основе следующих основных принципов: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равного доступа </w:t>
      </w:r>
      <w:proofErr w:type="spellStart"/>
      <w:r w:rsidRPr="00D96CE7">
        <w:rPr>
          <w:color w:val="000000"/>
          <w:sz w:val="20"/>
          <w:lang w:val="ru-RU"/>
        </w:rPr>
        <w:t>услугополучателям</w:t>
      </w:r>
      <w:proofErr w:type="spellEnd"/>
      <w:r w:rsidRPr="00D96CE7">
        <w:rPr>
          <w:color w:val="000000"/>
          <w:sz w:val="20"/>
          <w:lang w:val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недопустимости проявлений бюрократизма и волокиты при оказании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подотчетности и прозрачности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качества и доступности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постоянного совершенствования процесса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экономичности и эффективности при оказании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 xml:space="preserve">Статья 4. Права </w:t>
      </w:r>
      <w:proofErr w:type="spellStart"/>
      <w:r w:rsidRPr="00D96CE7">
        <w:rPr>
          <w:b/>
          <w:color w:val="000000"/>
          <w:sz w:val="20"/>
          <w:lang w:val="ru-RU"/>
        </w:rPr>
        <w:t>услугополучателей</w:t>
      </w:r>
      <w:proofErr w:type="spellEnd"/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</w:t>
      </w:r>
      <w:proofErr w:type="spellStart"/>
      <w:r w:rsidRPr="00D96CE7">
        <w:rPr>
          <w:color w:val="000000"/>
          <w:sz w:val="20"/>
          <w:lang w:val="ru-RU"/>
        </w:rPr>
        <w:t>Услугополучатели</w:t>
      </w:r>
      <w:proofErr w:type="spellEnd"/>
      <w:r w:rsidRPr="00D96CE7">
        <w:rPr>
          <w:color w:val="000000"/>
          <w:sz w:val="20"/>
          <w:lang w:val="ru-RU"/>
        </w:rPr>
        <w:t xml:space="preserve"> имеют право: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получать полную и достоверную информацию о государственной услуге;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получать государственную услугу в соответствии со стандартом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 xml:space="preserve"> и (или) их должностных лиц, центров обслуживания населения и (или) их работников по вопросам оказания государственных услуг в порядке, установленном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актами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участвовать в публичных обсуждениях проектов стандартов государственных услуг в порядке, предусмотренном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статьей 15 настоящего Закона;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 xml:space="preserve">Статья 5. Права и обязанности </w:t>
      </w:r>
      <w:proofErr w:type="spellStart"/>
      <w:r w:rsidRPr="00D96CE7">
        <w:rPr>
          <w:b/>
          <w:color w:val="000000"/>
          <w:sz w:val="20"/>
          <w:lang w:val="ru-RU"/>
        </w:rPr>
        <w:t>услугодателей</w:t>
      </w:r>
      <w:proofErr w:type="spellEnd"/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</w:t>
      </w:r>
      <w:proofErr w:type="spellStart"/>
      <w:r w:rsidRPr="00D96CE7">
        <w:rPr>
          <w:color w:val="000000"/>
          <w:sz w:val="20"/>
          <w:lang w:val="ru-RU"/>
        </w:rPr>
        <w:t>Услугодатели</w:t>
      </w:r>
      <w:proofErr w:type="spellEnd"/>
      <w:r w:rsidRPr="00D96CE7">
        <w:rPr>
          <w:color w:val="000000"/>
          <w:sz w:val="20"/>
          <w:lang w:val="ru-RU"/>
        </w:rPr>
        <w:t xml:space="preserve"> имеют право: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D96CE7">
        <w:rPr>
          <w:color w:val="000000"/>
          <w:sz w:val="20"/>
          <w:lang w:val="ru-RU"/>
        </w:rPr>
        <w:t>акимам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отказывать в оказании государственных услуг в случаях и по основаниям, установленным законами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</w:t>
      </w:r>
      <w:proofErr w:type="spellStart"/>
      <w:r w:rsidRPr="00D96CE7">
        <w:rPr>
          <w:color w:val="000000"/>
          <w:sz w:val="20"/>
          <w:lang w:val="ru-RU"/>
        </w:rPr>
        <w:t>Услугодатели</w:t>
      </w:r>
      <w:proofErr w:type="spellEnd"/>
      <w:r w:rsidRPr="00D96CE7">
        <w:rPr>
          <w:color w:val="000000"/>
          <w:sz w:val="20"/>
          <w:lang w:val="ru-RU"/>
        </w:rPr>
        <w:t xml:space="preserve"> обязаны: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оказывать государственные услуги в соответствии со стандартами и регламентами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предоставлять полную и достоверную информацию о порядке оказания </w:t>
      </w:r>
      <w:r w:rsidRPr="00D96CE7">
        <w:rPr>
          <w:color w:val="000000"/>
          <w:sz w:val="20"/>
          <w:lang w:val="ru-RU"/>
        </w:rPr>
        <w:lastRenderedPageBreak/>
        <w:t xml:space="preserve">государственных услуг </w:t>
      </w:r>
      <w:proofErr w:type="spellStart"/>
      <w:r w:rsidRPr="00D96CE7">
        <w:rPr>
          <w:color w:val="000000"/>
          <w:sz w:val="20"/>
          <w:lang w:val="ru-RU"/>
        </w:rPr>
        <w:t>услугополучателям</w:t>
      </w:r>
      <w:proofErr w:type="spellEnd"/>
      <w:r w:rsidRPr="00D96CE7">
        <w:rPr>
          <w:color w:val="000000"/>
          <w:sz w:val="20"/>
          <w:lang w:val="ru-RU"/>
        </w:rPr>
        <w:t xml:space="preserve"> в доступной форме;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D96CE7">
        <w:rPr>
          <w:color w:val="000000"/>
          <w:sz w:val="20"/>
          <w:lang w:val="ru-RU"/>
        </w:rPr>
        <w:t>услугодателям</w:t>
      </w:r>
      <w:proofErr w:type="spellEnd"/>
      <w:r w:rsidRPr="00D96CE7">
        <w:rPr>
          <w:color w:val="000000"/>
          <w:sz w:val="20"/>
          <w:lang w:val="ru-RU"/>
        </w:rPr>
        <w:t>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повышать квалификацию работников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рассматривать жалобы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и информировать их о результатах рассмотрения в сроки, установленные настоящим Законом;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информировать по запросу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о стадии исполнения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принимать меры, направленные на восстановление нарушенных прав, свобод и законных интересов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установленном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получать письменное согласие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Истребование от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2. ГОСУДАРСТВЕННОЕ РЕГУЛИРОВАНИЕ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>В СФЕРЕ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6. Компетенция Правительства Республики Казахстан в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сфере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Правительство Республики Казахстан: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разрабатывает основные направления государственной политики в сфере оказания государственных услуг и организует их осуществление;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реестр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стандарты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ведения реестра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перечень государственных услуг, подлежащих оптимизации и автоматизации, и сроки их перевода в электронную форму;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отбора государственных услуг, подлежащих оказанию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утверждает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перечень государственных услуг, оказываемых в электронной форме на основании одного заявления;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оптимизации и автоматизации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выполняет иные функции, возложенные на него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Конституцией, настоящим Законом, иными законами Республики Казахстан и актами Президента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7. Компетенция уполномоченного органа по оценке и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контролю за качеством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осуществляет контроль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контроля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запрашивает информацию о результатах внутреннего контроля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методику оценки качества оказания государственных услуг по согласованию с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осуществляет формирование и реализацию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государственного социального заказа по проведению общественного мониторинга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создает общественные советы по взаимодействию и сотрудничеству с физическими лицами, некоммерческими организациями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осуществляет иные функции, предусмотренные настоящим Законом, иными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актами Президента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8. Компетенция уполномоченного органа в сфере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Уполномоченный орган в сфере оказания государственных услуг: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разрабатывает правила ведения реестра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осуществляет разработку и ведение реестра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осуществляет согласование проектов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методику определения стоимости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</w:t>
      </w:r>
      <w:r w:rsidRPr="00D96CE7">
        <w:rPr>
          <w:color w:val="000000"/>
          <w:sz w:val="20"/>
          <w:lang w:val="ru-RU"/>
        </w:rPr>
        <w:lastRenderedPageBreak/>
        <w:t>сельских округов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разрабатывает предложения по совершенствованию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9. Компетенция уполномоченного органа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в сфере информатизации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Уполномоченный орган в сфере информатизации: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деятельности центров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разрабатывает правила отбора государственных услуг, подлежащих оказанию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осуществляет организацию деятельности центров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координирует деятельность центров обслуживания населения и их взаимодействие с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осуществляет методологическое обеспечение деятельности центров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разрабатывает перечень государственных услуг, подлежащих оптимизации и автоматизации, и сроки их перевода в электронную форму;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организует и координирует работу Единого контакт-центра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деятельности Единого контакт-центра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разрабатывает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разрабатывает предложения по совершенствованию стандартов государственных услуг, оказываемых в электронной форме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 и (или)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 разрабатывает правила оптимизации и автоматизации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10. Компетенция центральных государственных органов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Центральные государственные органы: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разрабатывают стандарты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разрабатывают и утверждают регламенты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обеспечивают повышение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обеспечивают доступность стандартов и регламентов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обеспечивают информированность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о порядке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6) рассматривают обращения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принимают меры, направленные на восстановление нарушенных прав, свобод и законных интересов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обеспечивают повышение квалификации работников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15) обеспечивают соблюдение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 xml:space="preserve">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11. Компетенция местных исполнительных органов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областей, городов республиканского значения,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столицы, районов, городов областного значения,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proofErr w:type="spellStart"/>
      <w:r w:rsidRPr="00D96CE7">
        <w:rPr>
          <w:b/>
          <w:color w:val="000000"/>
          <w:sz w:val="20"/>
          <w:lang w:val="ru-RU"/>
        </w:rPr>
        <w:t>акимов</w:t>
      </w:r>
      <w:proofErr w:type="spellEnd"/>
      <w:r w:rsidRPr="00D96CE7">
        <w:rPr>
          <w:b/>
          <w:color w:val="000000"/>
          <w:sz w:val="20"/>
          <w:lang w:val="ru-RU"/>
        </w:rPr>
        <w:t xml:space="preserve"> районов в городе, городов районного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значения, поселков, сел, сельских округов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обеспечивают доступность стандартов и регламентов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обеспечивают информированность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о порядке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рассматривают обращения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принимают меры, направленные на восстановление нарушенных прав, свобод и законных интересов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обеспечивают повышение квалификации работников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принимают меры по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оптимизации и автоматизации процессов оказания </w:t>
      </w:r>
      <w:r w:rsidRPr="00D96CE7">
        <w:rPr>
          <w:color w:val="000000"/>
          <w:sz w:val="20"/>
          <w:lang w:val="ru-RU"/>
        </w:rPr>
        <w:lastRenderedPageBreak/>
        <w:t>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обеспечивают предоставление информации в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обеспечивают предоставление информации в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проводят внутренний контроль за качеством оказания государственных услуг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 обеспечивают соблюдение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 xml:space="preserve">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3. РЕЕСТР, СТАНДАРТ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>И РЕГЛАМЕНТ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12. Реестр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Государственные услуги подлежат включению в реестр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Реестр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государственных услуг предусматривает: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наименование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сведения об </w:t>
      </w:r>
      <w:proofErr w:type="spellStart"/>
      <w:r w:rsidRPr="00D96CE7">
        <w:rPr>
          <w:color w:val="000000"/>
          <w:sz w:val="20"/>
          <w:lang w:val="ru-RU"/>
        </w:rPr>
        <w:t>услугополучателе</w:t>
      </w:r>
      <w:proofErr w:type="spellEnd"/>
      <w:r w:rsidRPr="00D96CE7">
        <w:rPr>
          <w:color w:val="000000"/>
          <w:sz w:val="20"/>
          <w:lang w:val="ru-RU"/>
        </w:rPr>
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форму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платность либо бесплатность оказания государственной услуги.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Default="00D96CE7">
      <w:pPr>
        <w:spacing w:after="0"/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13. Общие требования к разработке и утверждению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proofErr w:type="spellStart"/>
      <w:r>
        <w:rPr>
          <w:b/>
          <w:color w:val="000000"/>
          <w:sz w:val="20"/>
        </w:rPr>
        <w:t>стандартагосударственнойуслуги</w:t>
      </w:r>
      <w:proofErr w:type="spellEnd"/>
    </w:p>
    <w:p w:rsidR="008E0C94" w:rsidRDefault="008E0C94">
      <w:pPr>
        <w:spacing w:after="0"/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96CE7">
        <w:rPr>
          <w:color w:val="000000"/>
          <w:sz w:val="20"/>
          <w:lang w:val="ru-RU"/>
        </w:rPr>
        <w:t xml:space="preserve">1. Для обеспечения единых требований к качеству оказания государственных услуг центральными государственными органами разрабатываются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Стандарт государственной услуги, разрабатываемый центральным государственным органом, подчиненным и подотчетным Президенту Республики Казахстан, утверждается Правительством Республики Казахстан по согласованию с Администрацией Президента </w:t>
      </w:r>
      <w:r w:rsidRPr="00D96CE7">
        <w:rPr>
          <w:color w:val="000000"/>
          <w:sz w:val="20"/>
          <w:lang w:val="ru-RU"/>
        </w:rPr>
        <w:lastRenderedPageBreak/>
        <w:t>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Стандарт государственной услуги, разрабатываемый центральным государственным органом, входящим в структуру Правительства Республики Казахстан, утверждается Правительством Республики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Стандарт государственной услуги разрабатывается и утверждается в течение трех месяцев с даты включения государственной услуги в реестр государственных услуг.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Проект стандарта государственной услуги подлежит публичному обсуждению в порядке, предусмотренном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статьей 15 настоящего Закона.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Принятие, изменение, дополнение и отмена стандартов государственных услуг осуществляются на основе предложений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уполномоченного органа по оценке и контролю за качеством оказания государственных услуг,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уполномоченного органа в сфере оказания государственных услуг,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14. Требования к содержанию стандарта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государственной услуги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Стандарт государственной услуги предусматривает: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общие положения: наименование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порядок оказания государственной услуги: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срок оказания государственной услуги; форму оказания государственной услуги; результат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размер платы, взимаемой с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график работы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перечень документов, необходимых для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D96CE7">
        <w:rPr>
          <w:color w:val="000000"/>
          <w:sz w:val="20"/>
          <w:lang w:val="ru-RU"/>
        </w:rPr>
        <w:t>услугодателей</w:t>
      </w:r>
      <w:proofErr w:type="spellEnd"/>
      <w:r w:rsidRPr="00D96CE7">
        <w:rPr>
          <w:color w:val="000000"/>
          <w:sz w:val="20"/>
          <w:lang w:val="ru-RU"/>
        </w:rPr>
        <w:t xml:space="preserve"> и (или) их должностных лиц, центров обслуживания населения и (или) их работников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15. Публичное обсуждение проектов стандартов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</w:t>
      </w:r>
      <w:r w:rsidRPr="00D96CE7">
        <w:rPr>
          <w:color w:val="000000"/>
          <w:sz w:val="20"/>
          <w:lang w:val="ru-RU"/>
        </w:rPr>
        <w:lastRenderedPageBreak/>
        <w:t xml:space="preserve">на веб-портале «электронного правительства», своем </w:t>
      </w:r>
      <w:proofErr w:type="spellStart"/>
      <w:r w:rsidRPr="00D96CE7">
        <w:rPr>
          <w:color w:val="000000"/>
          <w:sz w:val="20"/>
          <w:lang w:val="ru-RU"/>
        </w:rPr>
        <w:t>интернет-ресурсе</w:t>
      </w:r>
      <w:proofErr w:type="spellEnd"/>
      <w:r w:rsidRPr="00D96CE7">
        <w:rPr>
          <w:color w:val="000000"/>
          <w:sz w:val="20"/>
          <w:lang w:val="ru-RU"/>
        </w:rPr>
        <w:t xml:space="preserve"> и (или) </w:t>
      </w:r>
      <w:proofErr w:type="spellStart"/>
      <w:r w:rsidRPr="00D96CE7">
        <w:rPr>
          <w:color w:val="000000"/>
          <w:sz w:val="20"/>
          <w:lang w:val="ru-RU"/>
        </w:rPr>
        <w:t>интернет-ресурсах</w:t>
      </w:r>
      <w:proofErr w:type="spellEnd"/>
      <w:r w:rsidRPr="00D96CE7">
        <w:rPr>
          <w:color w:val="000000"/>
          <w:sz w:val="20"/>
          <w:lang w:val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а также обеспечивает иными способами информирование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</w:t>
      </w:r>
      <w:proofErr w:type="spellStart"/>
      <w:r w:rsidRPr="00D96CE7">
        <w:rPr>
          <w:color w:val="000000"/>
          <w:sz w:val="20"/>
          <w:lang w:val="ru-RU"/>
        </w:rPr>
        <w:t>интернет-ресурсе</w:t>
      </w:r>
      <w:proofErr w:type="spellEnd"/>
      <w:r w:rsidRPr="00D96CE7">
        <w:rPr>
          <w:color w:val="000000"/>
          <w:sz w:val="20"/>
          <w:lang w:val="ru-RU"/>
        </w:rPr>
        <w:t xml:space="preserve"> и (или) </w:t>
      </w:r>
      <w:proofErr w:type="spellStart"/>
      <w:r w:rsidRPr="00D96CE7">
        <w:rPr>
          <w:color w:val="000000"/>
          <w:sz w:val="20"/>
          <w:lang w:val="ru-RU"/>
        </w:rPr>
        <w:t>интернет-ресурсах</w:t>
      </w:r>
      <w:proofErr w:type="spellEnd"/>
      <w:r w:rsidRPr="00D96CE7">
        <w:rPr>
          <w:color w:val="000000"/>
          <w:sz w:val="20"/>
          <w:lang w:val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Отчет о завершении публичного обсуждения проекта стандарта государственной услуги содержит: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Замечания и предложения физических и юридических лиц к проекту стандарта государственной услуги, поступившие по истечении срока, указанного в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пункте 3 настоящей статьи, не подлежат рассмотрению.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16. Требования к разработке регламента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государственной услуги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Для организации деятельности </w:t>
      </w:r>
      <w:proofErr w:type="spellStart"/>
      <w:r w:rsidRPr="00D96CE7">
        <w:rPr>
          <w:color w:val="000000"/>
          <w:sz w:val="20"/>
          <w:lang w:val="ru-RU"/>
        </w:rPr>
        <w:t>услугодателей</w:t>
      </w:r>
      <w:proofErr w:type="spellEnd"/>
      <w:r w:rsidRPr="00D96CE7">
        <w:rPr>
          <w:color w:val="000000"/>
          <w:sz w:val="20"/>
          <w:lang w:val="ru-RU"/>
        </w:rPr>
        <w:t xml:space="preserve">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утверждается нормативным правовым постановлением </w:t>
      </w:r>
      <w:proofErr w:type="spellStart"/>
      <w:r w:rsidRPr="00D96CE7">
        <w:rPr>
          <w:color w:val="000000"/>
          <w:sz w:val="20"/>
          <w:lang w:val="ru-RU"/>
        </w:rPr>
        <w:t>акимата</w:t>
      </w:r>
      <w:proofErr w:type="spellEnd"/>
      <w:r w:rsidRPr="00D96CE7">
        <w:rPr>
          <w:color w:val="000000"/>
          <w:sz w:val="20"/>
          <w:lang w:val="ru-RU"/>
        </w:rPr>
        <w:t xml:space="preserve"> области, города республиканского значения, столицы.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17. Требования к содержанию регламента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государственной услуги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Регламент государственной услуги предусматривает: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общие положения;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описание порядка действий структурных подразделений (работников)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 xml:space="preserve"> в процессе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описание порядка взаимодействия структурных подразделений (работников)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 xml:space="preserve"> в процессе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описание порядка взаимодействия с центром обслуживания населения и (или) иными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, а также порядка использования информационных систем в процессе оказания государственной услуги.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4. ОКАЗАНИЕ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18. Оказание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Государственные услуги оказываются: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посредством веб-портала «электронного правительства».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 xml:space="preserve">Статья 19. Оказание государственных услуг </w:t>
      </w:r>
      <w:proofErr w:type="spellStart"/>
      <w:r w:rsidRPr="00D96CE7">
        <w:rPr>
          <w:b/>
          <w:color w:val="000000"/>
          <w:sz w:val="20"/>
          <w:lang w:val="ru-RU"/>
        </w:rPr>
        <w:t>услугодателями</w:t>
      </w:r>
      <w:proofErr w:type="spellEnd"/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Требования и порядок оказания государственных услуг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 xml:space="preserve"> определяются стандартом и регламентом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20. Оказание государственных услуг через центры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обслуживания населения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При оказании государственных услуг через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центры обслуживания населения, оказание которых предусматривает отправку заявления и документов </w:t>
      </w:r>
      <w:proofErr w:type="spellStart"/>
      <w:r w:rsidRPr="00D96CE7">
        <w:rPr>
          <w:color w:val="000000"/>
          <w:sz w:val="20"/>
          <w:lang w:val="ru-RU"/>
        </w:rPr>
        <w:t>услугополучателяуслугодателям</w:t>
      </w:r>
      <w:proofErr w:type="spellEnd"/>
      <w:r w:rsidRPr="00D96CE7">
        <w:rPr>
          <w:color w:val="000000"/>
          <w:sz w:val="20"/>
          <w:lang w:val="ru-RU"/>
        </w:rPr>
        <w:t xml:space="preserve">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Работник центра обслуживания населения обязан принять заявление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при наличии у него полного пакета документов согласно перечню, предусмотренному стандартом государственной услуги.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В случае представления </w:t>
      </w:r>
      <w:proofErr w:type="spellStart"/>
      <w:r w:rsidRPr="00D96CE7">
        <w:rPr>
          <w:color w:val="000000"/>
          <w:sz w:val="20"/>
          <w:lang w:val="ru-RU"/>
        </w:rPr>
        <w:t>услугополучателем</w:t>
      </w:r>
      <w:proofErr w:type="spellEnd"/>
      <w:r w:rsidRPr="00D96CE7">
        <w:rPr>
          <w:color w:val="000000"/>
          <w:sz w:val="20"/>
          <w:lang w:val="ru-RU"/>
        </w:rPr>
        <w:t xml:space="preserve"> неполного пакета документов согласно перечню, предусмотренному стандартом государственной услуги, работник центра обслуживания населения отказывает в приеме заявления.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При оказании государственной услуги через центры обслуживания населения идентификацию личности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осуществляют работники центров обслуживания населения.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При оказании государственных услуг через центры обслуживания населения взаимодействие </w:t>
      </w:r>
      <w:proofErr w:type="spellStart"/>
      <w:r w:rsidRPr="00D96CE7">
        <w:rPr>
          <w:color w:val="000000"/>
          <w:sz w:val="20"/>
          <w:lang w:val="ru-RU"/>
        </w:rPr>
        <w:t>суслугодателями</w:t>
      </w:r>
      <w:proofErr w:type="spellEnd"/>
      <w:r w:rsidRPr="00D96CE7">
        <w:rPr>
          <w:color w:val="000000"/>
          <w:sz w:val="20"/>
          <w:lang w:val="ru-RU"/>
        </w:rPr>
        <w:t xml:space="preserve"> осуществляется с использованием информационной системы мониторинга оказания государственных услуг.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5. По заявлению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работник центра обслуживания населения заверяет электронную копию документа с представленного </w:t>
      </w:r>
      <w:proofErr w:type="spellStart"/>
      <w:r w:rsidRPr="00D96CE7">
        <w:rPr>
          <w:color w:val="000000"/>
          <w:sz w:val="20"/>
          <w:lang w:val="ru-RU"/>
        </w:rPr>
        <w:t>услугополучателем</w:t>
      </w:r>
      <w:proofErr w:type="spellEnd"/>
      <w:r w:rsidRPr="00D96CE7">
        <w:rPr>
          <w:color w:val="000000"/>
          <w:sz w:val="20"/>
          <w:lang w:val="ru-RU"/>
        </w:rPr>
        <w:t xml:space="preserve"> оригинала документа.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6. Работники центров обслуживания населения при оказании государственных услуг обязаны получать письменное согласие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21. Оказание государственных услуг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в электронной форме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Оказание государственных услуг в электронной форме осуществляется посредством веб-портала «электронного правительства»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При оказании государственной услуги в электронной форме через центр обслуживания населения на основании письменного согласия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его запрос в форме электронного документа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заверяется электронной цифровой подписью работника центра обслуживания населения, выданной ему для использования в служебных целях.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</w:t>
      </w:r>
      <w:proofErr w:type="spellStart"/>
      <w:r w:rsidRPr="00D96CE7">
        <w:rPr>
          <w:color w:val="000000"/>
          <w:sz w:val="20"/>
          <w:lang w:val="ru-RU"/>
        </w:rPr>
        <w:t>Услугополучателям</w:t>
      </w:r>
      <w:proofErr w:type="spellEnd"/>
      <w:r w:rsidRPr="00D96CE7">
        <w:rPr>
          <w:color w:val="000000"/>
          <w:sz w:val="20"/>
          <w:lang w:val="ru-RU"/>
        </w:rPr>
        <w:t xml:space="preserve"> может быть оказано несколько государственных услуг в электронной форме на основании одного заявления в порядке,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определяемом уполномоченным органом в сфере информатизации.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22. Оптимизация процессов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на постоянной основе в порядке,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определяемом уполномоченным органом в сфере информатизации.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 xml:space="preserve">Статья 23. Информирование </w:t>
      </w:r>
      <w:proofErr w:type="spellStart"/>
      <w:r w:rsidRPr="00D96CE7">
        <w:rPr>
          <w:b/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b/>
          <w:color w:val="000000"/>
          <w:sz w:val="20"/>
          <w:lang w:val="ru-RU"/>
        </w:rPr>
        <w:t xml:space="preserve"> о порядке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Информация о порядке оказания государственных услуг предоставляется посредством: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размещения стандартов государственных услуг в местах нахождения </w:t>
      </w:r>
      <w:proofErr w:type="spellStart"/>
      <w:r w:rsidRPr="00D96CE7">
        <w:rPr>
          <w:color w:val="000000"/>
          <w:sz w:val="20"/>
          <w:lang w:val="ru-RU"/>
        </w:rPr>
        <w:t>услугодателей</w:t>
      </w:r>
      <w:proofErr w:type="spellEnd"/>
      <w:r w:rsidRPr="00D96CE7">
        <w:rPr>
          <w:color w:val="000000"/>
          <w:sz w:val="20"/>
          <w:lang w:val="ru-RU"/>
        </w:rPr>
        <w:t xml:space="preserve"> и центрах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обращения физических и юридических лиц к </w:t>
      </w:r>
      <w:proofErr w:type="spellStart"/>
      <w:r w:rsidRPr="00D96CE7">
        <w:rPr>
          <w:color w:val="000000"/>
          <w:sz w:val="20"/>
          <w:lang w:val="ru-RU"/>
        </w:rPr>
        <w:t>услугодателям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размещения стандартов государственных услуг на веб-портале «электронного правительства», </w:t>
      </w:r>
      <w:proofErr w:type="spellStart"/>
      <w:r w:rsidRPr="00D96CE7">
        <w:rPr>
          <w:color w:val="000000"/>
          <w:sz w:val="20"/>
          <w:lang w:val="ru-RU"/>
        </w:rPr>
        <w:t>интернет-ресурсах</w:t>
      </w:r>
      <w:proofErr w:type="spellEnd"/>
      <w:r w:rsidRPr="00D96CE7">
        <w:rPr>
          <w:color w:val="000000"/>
          <w:sz w:val="20"/>
          <w:lang w:val="ru-RU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D96CE7">
        <w:rPr>
          <w:color w:val="000000"/>
          <w:sz w:val="20"/>
          <w:lang w:val="ru-RU"/>
        </w:rPr>
        <w:t>услугодателей</w:t>
      </w:r>
      <w:proofErr w:type="spellEnd"/>
      <w:r w:rsidRPr="00D96CE7">
        <w:rPr>
          <w:color w:val="000000"/>
          <w:sz w:val="20"/>
          <w:lang w:val="ru-RU"/>
        </w:rPr>
        <w:t xml:space="preserve"> и других средствах массовой информации;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обращения в Единый контакт-центр по вопросам оказания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D96CE7">
        <w:rPr>
          <w:color w:val="000000"/>
          <w:sz w:val="20"/>
          <w:lang w:val="ru-RU"/>
        </w:rPr>
        <w:t>услугодатели</w:t>
      </w:r>
      <w:proofErr w:type="spellEnd"/>
      <w:r w:rsidRPr="00D96CE7">
        <w:rPr>
          <w:color w:val="000000"/>
          <w:sz w:val="20"/>
          <w:lang w:val="ru-RU"/>
        </w:rPr>
        <w:t xml:space="preserve">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Центральные государственные органы, местные исполнительные органы областей, </w:t>
      </w:r>
      <w:r w:rsidRPr="00D96CE7">
        <w:rPr>
          <w:color w:val="000000"/>
          <w:sz w:val="20"/>
          <w:lang w:val="ru-RU"/>
        </w:rPr>
        <w:lastRenderedPageBreak/>
        <w:t xml:space="preserve">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D96CE7">
        <w:rPr>
          <w:color w:val="000000"/>
          <w:sz w:val="20"/>
          <w:lang w:val="ru-RU"/>
        </w:rPr>
        <w:t>услугодатели</w:t>
      </w:r>
      <w:proofErr w:type="spellEnd"/>
      <w:r w:rsidRPr="00D96CE7">
        <w:rPr>
          <w:color w:val="000000"/>
          <w:sz w:val="20"/>
          <w:lang w:val="ru-RU"/>
        </w:rPr>
        <w:t xml:space="preserve"> и центры обслуживания населения обязаны незамедлительно предоставлять </w:t>
      </w:r>
      <w:proofErr w:type="spellStart"/>
      <w:r w:rsidRPr="00D96CE7">
        <w:rPr>
          <w:color w:val="000000"/>
          <w:sz w:val="20"/>
          <w:lang w:val="ru-RU"/>
        </w:rPr>
        <w:t>услугополучателям</w:t>
      </w:r>
      <w:proofErr w:type="spellEnd"/>
      <w:r w:rsidRPr="00D96CE7">
        <w:rPr>
          <w:color w:val="000000"/>
          <w:sz w:val="20"/>
          <w:lang w:val="ru-RU"/>
        </w:rPr>
        <w:t xml:space="preserve"> информацию о порядке оказания государственных услуг с необходимыми разъяснениями при их обращении.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Информация о стадии оказания государственной услуги предоставляется </w:t>
      </w:r>
      <w:proofErr w:type="spellStart"/>
      <w:r w:rsidRPr="00D96CE7">
        <w:rPr>
          <w:color w:val="000000"/>
          <w:sz w:val="20"/>
          <w:lang w:val="ru-RU"/>
        </w:rPr>
        <w:t>услугополучателю</w:t>
      </w:r>
      <w:proofErr w:type="spellEnd"/>
      <w:r w:rsidRPr="00D96CE7">
        <w:rPr>
          <w:color w:val="000000"/>
          <w:sz w:val="20"/>
          <w:lang w:val="ru-RU"/>
        </w:rPr>
        <w:t xml:space="preserve"> при его обращении в Единый контакт-центр по вопросам оказания государственных услуг и (или) к </w:t>
      </w:r>
      <w:proofErr w:type="spellStart"/>
      <w:r w:rsidRPr="00D96CE7">
        <w:rPr>
          <w:color w:val="000000"/>
          <w:sz w:val="20"/>
          <w:lang w:val="ru-RU"/>
        </w:rPr>
        <w:t>услугодателю</w:t>
      </w:r>
      <w:proofErr w:type="spellEnd"/>
      <w:r w:rsidRPr="00D96CE7">
        <w:rPr>
          <w:color w:val="000000"/>
          <w:sz w:val="20"/>
          <w:lang w:val="ru-RU"/>
        </w:rPr>
        <w:t>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ежегодно размещают на веб-портале «электронного правительства», </w:t>
      </w:r>
      <w:proofErr w:type="spellStart"/>
      <w:r w:rsidRPr="00D96CE7">
        <w:rPr>
          <w:color w:val="000000"/>
          <w:sz w:val="20"/>
          <w:lang w:val="ru-RU"/>
        </w:rPr>
        <w:t>интернет-ресурсах</w:t>
      </w:r>
      <w:proofErr w:type="spellEnd"/>
      <w:r w:rsidRPr="00D96CE7">
        <w:rPr>
          <w:color w:val="000000"/>
          <w:sz w:val="20"/>
          <w:lang w:val="ru-RU"/>
        </w:rPr>
        <w:t xml:space="preserve"> и других средствах массовой информации отчет о деятельности по вопросам оказания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 w:rsidRPr="00D96CE7">
        <w:rPr>
          <w:color w:val="000000"/>
          <w:sz w:val="20"/>
          <w:lang w:val="ru-RU"/>
        </w:rPr>
        <w:t>услугодателей</w:t>
      </w:r>
      <w:proofErr w:type="spellEnd"/>
      <w:r w:rsidRPr="00D96CE7">
        <w:rPr>
          <w:color w:val="000000"/>
          <w:sz w:val="20"/>
          <w:lang w:val="ru-RU"/>
        </w:rPr>
        <w:t>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24. Плата за оказание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Не допускается установление для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платы за оказание государственных услуг, бесплатное предоставление которых гарантировано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25. Особенности рассмотрения жалоб по вопросам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Жалобы </w:t>
      </w:r>
      <w:proofErr w:type="spellStart"/>
      <w:r w:rsidRPr="00D96CE7">
        <w:rPr>
          <w:color w:val="000000"/>
          <w:sz w:val="20"/>
          <w:lang w:val="ru-RU"/>
        </w:rPr>
        <w:t>услугополучателей</w:t>
      </w:r>
      <w:proofErr w:type="spellEnd"/>
      <w:r w:rsidRPr="00D96CE7">
        <w:rPr>
          <w:color w:val="000000"/>
          <w:sz w:val="20"/>
          <w:lang w:val="ru-RU"/>
        </w:rPr>
        <w:t xml:space="preserve"> по вопросам оказания государственных услуг подлежат рассмотрению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 с учетом особенностей, установленных настоящим Законом.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Жалоба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>, центра обслуживания населения, подлежит рассмотрению в течение пяти рабочих дней со дня ее регистрации.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Жалоба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по итогам рассмотрения жалобы обязан: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обеспечить комплексное изучение причин неудовлетворения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D96CE7">
        <w:rPr>
          <w:color w:val="000000"/>
          <w:sz w:val="20"/>
          <w:lang w:val="ru-RU"/>
        </w:rPr>
        <w:t>услугодателя</w:t>
      </w:r>
      <w:proofErr w:type="spellEnd"/>
      <w:r w:rsidRPr="00D96CE7">
        <w:rPr>
          <w:color w:val="000000"/>
          <w:sz w:val="20"/>
          <w:lang w:val="ru-RU"/>
        </w:rPr>
        <w:t>, центра обслуживания населения по его жалобе;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>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осуществлять контроль своевременности и полноты удовлетворения жалобы </w:t>
      </w:r>
      <w:proofErr w:type="spellStart"/>
      <w:r w:rsidRPr="00D96CE7">
        <w:rPr>
          <w:color w:val="000000"/>
          <w:sz w:val="20"/>
          <w:lang w:val="ru-RU"/>
        </w:rPr>
        <w:t>услугополучателя</w:t>
      </w:r>
      <w:proofErr w:type="spellEnd"/>
      <w:r w:rsidRPr="00D96CE7">
        <w:rPr>
          <w:color w:val="000000"/>
          <w:sz w:val="20"/>
          <w:lang w:val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акимом</w:t>
      </w:r>
      <w:proofErr w:type="spellEnd"/>
      <w:r w:rsidRPr="00D96CE7">
        <w:rPr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получения дополнительной информации.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D96CE7">
        <w:rPr>
          <w:color w:val="000000"/>
          <w:sz w:val="20"/>
          <w:lang w:val="ru-RU"/>
        </w:rPr>
        <w:t>услугополучателю</w:t>
      </w:r>
      <w:proofErr w:type="spellEnd"/>
      <w:r w:rsidRPr="00D96CE7">
        <w:rPr>
          <w:color w:val="000000"/>
          <w:sz w:val="20"/>
          <w:lang w:val="ru-RU"/>
        </w:rPr>
        <w:t>, подавшему жалобу, о продлении срока рассмотрения жалобы с указанием причин продления.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5. КОНТРОЛЬ ЗА КАЧЕСТВОМ ОКАЗАНИЯ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 xml:space="preserve"> ГОСУДАРСТВЕННЫХ УСЛУГ. ОЦЕНКА И ОБЩЕСТВЕННЫЙ 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>МОНИТОРИНГ КАЧЕСТВА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26. Принципы проведения контроля за качеством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услуг, оценки и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общественного мониторинга качества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Проведение </w:t>
      </w:r>
      <w:proofErr w:type="gramStart"/>
      <w:r w:rsidRPr="00D96CE7">
        <w:rPr>
          <w:color w:val="000000"/>
          <w:sz w:val="20"/>
          <w:lang w:val="ru-RU"/>
        </w:rPr>
        <w:t>контроля за</w:t>
      </w:r>
      <w:proofErr w:type="gramEnd"/>
      <w:r w:rsidRPr="00D96CE7">
        <w:rPr>
          <w:color w:val="000000"/>
          <w:sz w:val="20"/>
          <w:lang w:val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законности;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объективности;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беспристрастности;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достоверности;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всесторонности;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прозрачности.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27. Особенности проведения контроля за качеством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Контроль за качеством оказания государственных услуг осуществляется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Объектом контроля за качеством оказания государственных услуг является </w:t>
      </w:r>
      <w:r w:rsidRPr="00D96CE7">
        <w:rPr>
          <w:color w:val="000000"/>
          <w:sz w:val="20"/>
          <w:lang w:val="ru-RU"/>
        </w:rPr>
        <w:lastRenderedPageBreak/>
        <w:t xml:space="preserve">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по соблюдению законодательства Республики Казахстан в сфере оказания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 xml:space="preserve">Статья 28. Порядок проведения оценки качества оказания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осуществляется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Оценка качества государственных услуг, оказываемых в электронной форме, осуществляется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уполномоченным органом в сфере информатизации в порядке, установленном законодательством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29. Общественный мониторинг качества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акимов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</w:t>
      </w:r>
      <w:proofErr w:type="spellStart"/>
      <w:r w:rsidRPr="00D96CE7">
        <w:rPr>
          <w:color w:val="000000"/>
          <w:sz w:val="20"/>
          <w:lang w:val="ru-RU"/>
        </w:rPr>
        <w:t>интернет-ресурсах</w:t>
      </w:r>
      <w:proofErr w:type="spellEnd"/>
      <w:r w:rsidRPr="00D96CE7">
        <w:rPr>
          <w:color w:val="000000"/>
          <w:sz w:val="20"/>
          <w:lang w:val="ru-RU"/>
        </w:rPr>
        <w:t>, 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акимами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D96CE7">
        <w:rPr>
          <w:color w:val="000000"/>
          <w:sz w:val="20"/>
          <w:lang w:val="ru-RU"/>
        </w:rPr>
        <w:t>услугодателями</w:t>
      </w:r>
      <w:proofErr w:type="spellEnd"/>
      <w:r w:rsidRPr="00D96CE7">
        <w:rPr>
          <w:color w:val="000000"/>
          <w:sz w:val="20"/>
          <w:lang w:val="ru-RU"/>
        </w:rPr>
        <w:t xml:space="preserve"> требований законодательства Республики Казахстан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предложения по повышению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предложения по внесению изменений и дополнений в стандарты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Центральные государственные органы, местные исполнительные органы областей, </w:t>
      </w:r>
      <w:r w:rsidRPr="00D96CE7">
        <w:rPr>
          <w:color w:val="000000"/>
          <w:sz w:val="20"/>
          <w:lang w:val="ru-RU"/>
        </w:rPr>
        <w:lastRenderedPageBreak/>
        <w:t xml:space="preserve">городов республиканского значения, столицы, районов, городов областного значения, </w:t>
      </w:r>
      <w:proofErr w:type="spellStart"/>
      <w:r w:rsidRPr="00D96CE7">
        <w:rPr>
          <w:color w:val="000000"/>
          <w:sz w:val="20"/>
          <w:lang w:val="ru-RU"/>
        </w:rPr>
        <w:t>акимы</w:t>
      </w:r>
      <w:proofErr w:type="spellEnd"/>
      <w:r w:rsidRPr="00D96CE7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D96CE7">
        <w:rPr>
          <w:color w:val="000000"/>
          <w:sz w:val="20"/>
          <w:lang w:val="ru-RU"/>
        </w:rPr>
        <w:t>услугодатели</w:t>
      </w:r>
      <w:proofErr w:type="spellEnd"/>
      <w:r w:rsidRPr="00D96CE7">
        <w:rPr>
          <w:color w:val="000000"/>
          <w:sz w:val="20"/>
          <w:lang w:val="ru-RU"/>
        </w:rPr>
        <w:t xml:space="preserve">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6. ЗАКЛЮЧИТЕЛЬНЫЕ ПОЛОЖЕНИЯ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30. Ответственность за нарушение законодательства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Республики Казахстан в сфере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31. Порядок введения в действие настоящего Закона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96CE7">
        <w:rPr>
          <w:i/>
          <w:color w:val="000000"/>
          <w:sz w:val="20"/>
          <w:lang w:val="ru-RU"/>
        </w:rPr>
        <w:t xml:space="preserve"> Президент</w:t>
      </w:r>
      <w:r w:rsidRPr="00D96CE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96CE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96CE7">
        <w:rPr>
          <w:i/>
          <w:color w:val="000000"/>
          <w:sz w:val="20"/>
          <w:lang w:val="ru-RU"/>
        </w:rPr>
        <w:t xml:space="preserve"> Н. НАЗАРБАЕВ</w:t>
      </w: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lang w:val="ru-RU"/>
        </w:rPr>
        <w:br/>
      </w:r>
      <w:r w:rsidRPr="00D96CE7">
        <w:rPr>
          <w:lang w:val="ru-RU"/>
        </w:rPr>
        <w:br/>
      </w:r>
    </w:p>
    <w:p w:rsidR="008E0C94" w:rsidRPr="00D96CE7" w:rsidRDefault="00D96CE7">
      <w:pPr>
        <w:pStyle w:val="disclaimer"/>
        <w:rPr>
          <w:lang w:val="ru-RU"/>
        </w:rPr>
      </w:pPr>
      <w:r w:rsidRPr="00D96CE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E0C94" w:rsidRPr="00D96CE7" w:rsidSect="008472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4"/>
    <w:rsid w:val="00735640"/>
    <w:rsid w:val="00795057"/>
    <w:rsid w:val="00847209"/>
    <w:rsid w:val="008E0C94"/>
    <w:rsid w:val="00D9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4720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4720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rsid w:val="00847209"/>
    <w:pPr>
      <w:jc w:val="center"/>
    </w:pPr>
    <w:rPr>
      <w:sz w:val="18"/>
      <w:szCs w:val="18"/>
    </w:rPr>
  </w:style>
  <w:style w:type="paragraph" w:customStyle="1" w:styleId="DocDefaults">
    <w:name w:val="DocDefaults"/>
    <w:rsid w:val="0084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4720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4720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rsid w:val="00847209"/>
    <w:pPr>
      <w:jc w:val="center"/>
    </w:pPr>
    <w:rPr>
      <w:sz w:val="18"/>
      <w:szCs w:val="18"/>
    </w:rPr>
  </w:style>
  <w:style w:type="paragraph" w:customStyle="1" w:styleId="DocDefaults">
    <w:name w:val="DocDefaults"/>
    <w:rsid w:val="0084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7243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Анара Жанабатырова</dc:creator>
  <cp:lastModifiedBy>Шынғазы Саят</cp:lastModifiedBy>
  <cp:revision>2</cp:revision>
  <dcterms:created xsi:type="dcterms:W3CDTF">2015-04-09T03:52:00Z</dcterms:created>
  <dcterms:modified xsi:type="dcterms:W3CDTF">2015-04-09T03:52:00Z</dcterms:modified>
</cp:coreProperties>
</file>